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起点考试系列校内外访问攻略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为了满足广大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师生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校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内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外使用“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起点考试网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”（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http://www.qdexam.com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）的需要，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特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提供了多种访问方式供大家选择使用。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  <w:t>注册起点考试网账号，可进行模拟试题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  <w:lang w:eastAsia="zh-CN"/>
        </w:rPr>
        <w:t>、在线听课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  <w:t>的练习，便于大家复习备考。大家可通过以下两种方式进行注册登录，可实现手机端远程访问真题库，进行练习。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508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F3F3F"/>
          <w:spacing w:val="7"/>
          <w:sz w:val="24"/>
          <w:szCs w:val="24"/>
          <w:shd w:val="clear" w:fill="FFFFFF"/>
        </w:rPr>
        <w:t>《起点考试网》是学测评一体化在线学习平台，汇集了视频课程、试题、试卷、资讯等学习资源，具有在线听课、在线练习，模拟考试、成绩评测等功能，收录范围涵盖英语、计算机、公务员、司法、财经、考研、工程、资格、医学、职业技能、素质教育等11大类500多科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b/>
          <w:bCs/>
          <w:sz w:val="30"/>
          <w:szCs w:val="30"/>
        </w:rPr>
        <w:t>校内注册登录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 校园网IP范围内，直接输入网址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（http://www.qdexam.com）</w:t>
      </w:r>
      <w:r>
        <w:rPr>
          <w:rFonts w:hint="eastAsia" w:ascii="宋体" w:hAnsi="宋体" w:eastAsia="宋体" w:cs="宋体"/>
          <w:sz w:val="24"/>
          <w:szCs w:val="24"/>
        </w:rPr>
        <w:t>或到图书馆网站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（https://3524rn.mh.chaoxing.com/）——“资源”——“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考研考试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找到“起点考试网”登录，自行注册账号使用。注册成功后，关注“起点考试”微信号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qidianexam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，登录账号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及</w:t>
      </w:r>
      <w:r>
        <w:rPr>
          <w:rFonts w:hint="eastAsia" w:ascii="宋体" w:hAnsi="宋体" w:eastAsia="宋体" w:cs="宋体"/>
          <w:sz w:val="24"/>
          <w:szCs w:val="24"/>
        </w:rPr>
        <w:t>密码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校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内、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校外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都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可使用</w:t>
      </w:r>
      <w:r>
        <w:rPr>
          <w:rFonts w:hint="eastAsia" w:ascii="宋体" w:hAnsi="宋体" w:eastAsia="宋体" w:cs="宋体"/>
          <w:sz w:val="24"/>
          <w:szCs w:val="24"/>
        </w:rPr>
        <w:t>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02438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leftChars="0" w:right="0" w:firstLine="0" w:firstLineChars="0"/>
      </w:pPr>
      <w:r>
        <w:drawing>
          <wp:inline distT="0" distB="0" distL="114300" distR="114300">
            <wp:extent cx="5269230" cy="348615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leftChars="0" w:right="0" w:firstLine="0" w:firstLineChars="0"/>
        <w:jc w:val="center"/>
      </w:pPr>
      <w:r>
        <w:drawing>
          <wp:inline distT="0" distB="0" distL="114300" distR="114300">
            <wp:extent cx="1973580" cy="231648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leftChars="0" w:right="0" w:firstLine="0" w:firstLineChars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校外使用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b/>
          <w:bCs w:val="0"/>
          <w:color w:val="auto"/>
          <w:sz w:val="24"/>
          <w:szCs w:val="24"/>
        </w:rPr>
        <w:t>CARSI 统一认证访问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80" w:firstLineChars="200"/>
        <w:rPr>
          <w:rFonts w:hint="eastAsia" w:ascii="宋体" w:hAnsi="宋体" w:eastAsia="宋体" w:cs="宋体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中国教育和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科研计算机网联邦认证与资源共享基础设施（简称CARSI）。加入CARSI后，高校师生可以不必通过校园IP地址确认身份，无需使用VPN，就可以在校外任何地方使用校园网账号直接访问学校采购的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起点考试系列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Style w:val="6"/>
          <w:rFonts w:hint="eastAsia" w:ascii="宋体" w:hAnsi="宋体" w:eastAsia="宋体" w:cs="宋体"/>
          <w:b/>
          <w:bCs/>
          <w:i/>
          <w:iCs/>
          <w:color w:val="5F5D5B"/>
          <w:kern w:val="0"/>
          <w:sz w:val="24"/>
          <w:szCs w:val="24"/>
          <w:lang w:val="en-US" w:eastAsia="zh-CN" w:bidi="ar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访问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起点考试网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（http://www.qdexam.com），点击首页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右下角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“登录”按钮并选择“CARSI馆外登录”。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color w:val="000000"/>
          <w:spacing w:val="0"/>
          <w:sz w:val="21"/>
          <w:szCs w:val="21"/>
        </w:rPr>
      </w:pPr>
      <w:r>
        <w:drawing>
          <wp:inline distT="0" distB="0" distL="114300" distR="114300">
            <wp:extent cx="5268595" cy="1958975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leftChars="0" w:right="0" w:firstLine="0" w:firstLineChars="0"/>
        <w:jc w:val="left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leftChars="0" w:right="0" w:firstLine="0" w:firstLineChars="0"/>
        <w:jc w:val="left"/>
      </w:pPr>
      <w:r>
        <w:drawing>
          <wp:inline distT="0" distB="0" distL="114300" distR="114300">
            <wp:extent cx="5264150" cy="2320925"/>
            <wp:effectExtent l="0" t="0" r="889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6"/>
          <w:rFonts w:hint="eastAsia" w:ascii="宋体" w:hAnsi="宋体" w:eastAsia="宋体" w:cs="宋体"/>
          <w:b/>
          <w:bCs/>
          <w:i/>
          <w:iCs/>
          <w:color w:val="737272"/>
          <w:kern w:val="0"/>
          <w:sz w:val="28"/>
          <w:szCs w:val="28"/>
          <w:lang w:val="en-US" w:eastAsia="zh-CN" w:bidi="ar"/>
        </w:rPr>
        <w:t>02</w:t>
      </w:r>
    </w:p>
    <w:p>
      <w:pPr>
        <w:ind w:firstLine="42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进入CARSI联盟高校列表页面，搜索或选择本校名称并点击进入，以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我校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为例，在认证页面中输入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统一平台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对应账号与密码登录即可。</w:t>
      </w:r>
      <w:r>
        <w:rPr>
          <w:rFonts w:hint="eastAsia"/>
          <w:sz w:val="24"/>
          <w:szCs w:val="28"/>
        </w:rPr>
        <w:t>首次登录账号为学号，密码为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：</w:t>
      </w:r>
      <w:r>
        <w:rPr>
          <w:b/>
          <w:bCs/>
          <w:color w:val="FF0000"/>
          <w:sz w:val="24"/>
          <w:szCs w:val="28"/>
        </w:rPr>
        <w:t>smxy+身份证后六位</w:t>
      </w:r>
      <w:r>
        <w:rPr>
          <w:sz w:val="24"/>
          <w:szCs w:val="28"/>
        </w:rPr>
        <w:t>。如忘记密码，</w:t>
      </w:r>
      <w:r>
        <w:rPr>
          <w:rFonts w:hint="eastAsia"/>
          <w:sz w:val="24"/>
          <w:szCs w:val="28"/>
        </w:rPr>
        <w:t>请</w:t>
      </w:r>
      <w:r>
        <w:rPr>
          <w:sz w:val="24"/>
          <w:szCs w:val="28"/>
        </w:rPr>
        <w:t>通过密码申诉</w:t>
      </w:r>
      <w:r>
        <w:rPr>
          <w:rFonts w:hint="eastAsia"/>
          <w:sz w:val="24"/>
          <w:szCs w:val="28"/>
        </w:rPr>
        <w:t>，申诉成功</w:t>
      </w:r>
      <w:r>
        <w:rPr>
          <w:sz w:val="24"/>
          <w:szCs w:val="28"/>
        </w:rPr>
        <w:t>后系统自动重置</w:t>
      </w:r>
      <w:r>
        <w:rPr>
          <w:rFonts w:hint="eastAsia"/>
          <w:sz w:val="24"/>
          <w:szCs w:val="28"/>
        </w:rPr>
        <w:t>密码</w:t>
      </w:r>
      <w:r>
        <w:rPr>
          <w:sz w:val="24"/>
          <w:szCs w:val="28"/>
        </w:rPr>
        <w:t>为</w:t>
      </w:r>
      <w:r>
        <w:rPr>
          <w:rFonts w:hint="eastAsia"/>
          <w:sz w:val="24"/>
          <w:szCs w:val="28"/>
        </w:rPr>
        <w:t>：</w:t>
      </w:r>
      <w:r>
        <w:rPr>
          <w:sz w:val="24"/>
          <w:szCs w:val="28"/>
        </w:rPr>
        <w:t xml:space="preserve"> </w:t>
      </w:r>
      <w:r>
        <w:rPr>
          <w:b/>
          <w:bCs/>
          <w:color w:val="FF0000"/>
          <w:sz w:val="24"/>
          <w:szCs w:val="28"/>
        </w:rPr>
        <w:t>smxy+身份证后六位</w:t>
      </w:r>
      <w:r>
        <w:rPr>
          <w:rFonts w:hint="eastAsia"/>
          <w:sz w:val="24"/>
          <w:szCs w:val="28"/>
        </w:rPr>
        <w:t>。依然存在问题请致电0</w:t>
      </w:r>
      <w:r>
        <w:rPr>
          <w:sz w:val="24"/>
          <w:szCs w:val="28"/>
        </w:rPr>
        <w:t>29</w:t>
      </w:r>
      <w:r>
        <w:rPr>
          <w:rFonts w:hint="eastAsia"/>
          <w:sz w:val="24"/>
          <w:szCs w:val="28"/>
        </w:rPr>
        <w:t>-</w:t>
      </w:r>
      <w:r>
        <w:rPr>
          <w:sz w:val="24"/>
          <w:szCs w:val="28"/>
        </w:rPr>
        <w:t>33695570</w:t>
      </w:r>
      <w:r>
        <w:rPr>
          <w:rFonts w:hint="eastAsia"/>
          <w:sz w:val="24"/>
          <w:szCs w:val="28"/>
        </w:rPr>
        <w:t>联系。</w:t>
      </w:r>
      <w:r>
        <w:rPr>
          <w:rFonts w:hint="eastAsia"/>
          <w:sz w:val="24"/>
          <w:szCs w:val="28"/>
          <w:lang w:val="en-US" w:eastAsia="zh-CN"/>
        </w:rPr>
        <w:t>并说明是统一平台密码错误。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858385" cy="2773045"/>
            <wp:effectExtent l="0" t="0" r="1841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Style w:val="6"/>
          <w:rFonts w:hint="eastAsia" w:ascii="宋体" w:hAnsi="宋体" w:eastAsia="宋体" w:cs="宋体"/>
          <w:b/>
          <w:bCs/>
          <w:i/>
          <w:iCs/>
          <w:color w:val="797979"/>
          <w:kern w:val="0"/>
          <w:sz w:val="24"/>
          <w:szCs w:val="24"/>
          <w:lang w:val="en-US" w:eastAsia="zh-CN" w:bidi="ar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登录成功后，在平台页面右上方如显示机构名称，则代表授权成功即可正常使用。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leftChars="0" w:right="0" w:firstLine="0" w:firstLineChars="0"/>
        <w:jc w:val="left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71135" cy="2168525"/>
            <wp:effectExtent l="0" t="0" r="1905" b="1079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hint="eastAsia" w:ascii="宋体" w:hAnsi="宋体" w:eastAsia="宋体" w:cs="宋体"/>
          <w:b/>
          <w:bCs/>
          <w:color w:val="2E2E2E"/>
          <w:spacing w:val="7"/>
          <w:sz w:val="30"/>
          <w:szCs w:val="30"/>
          <w:shd w:val="clear" w:fill="FEFFFF"/>
          <w:lang w:eastAsia="zh-CN"/>
        </w:rPr>
      </w:pPr>
      <w:r>
        <w:rPr>
          <w:rStyle w:val="5"/>
          <w:rFonts w:hint="eastAsia" w:ascii="宋体" w:hAnsi="宋体" w:eastAsia="宋体" w:cs="宋体"/>
          <w:b/>
          <w:bCs/>
          <w:color w:val="2E2E2E"/>
          <w:spacing w:val="7"/>
          <w:sz w:val="30"/>
          <w:szCs w:val="30"/>
          <w:shd w:val="clear" w:fill="FEFFFF"/>
          <w:lang w:eastAsia="zh-CN"/>
        </w:rPr>
        <w:t>手机移动端使用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  <w:t>识别图中二维码关注起点考试公众号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973580" cy="231648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  <w:t>点击起点考试网开始使用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  <w:lang w:eastAsia="zh-CN"/>
        </w:rPr>
        <w:t>（如在校外建议使用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  <w:lang w:val="en-US" w:eastAsia="zh-CN"/>
        </w:rPr>
        <w:t>CARSI登录，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输入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统一平台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对应账号与密码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</w:pPr>
      <w:r>
        <w:drawing>
          <wp:inline distT="0" distB="0" distL="114300" distR="114300">
            <wp:extent cx="2078355" cy="4130675"/>
            <wp:effectExtent l="0" t="0" r="9525" b="1460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92929"/>
          <w:spacing w:val="18"/>
          <w:sz w:val="24"/>
          <w:szCs w:val="24"/>
          <w:shd w:val="clear" w:fill="FFFFFF"/>
          <w:lang w:eastAsia="zh-CN"/>
        </w:rPr>
        <w:t>注册好后可用手机客户程进行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  <w:t>模拟试题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  <w:lang w:eastAsia="zh-CN"/>
        </w:rPr>
        <w:t>、在线听课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4"/>
          <w:szCs w:val="24"/>
          <w:shd w:val="clear" w:fill="FFFFFF"/>
        </w:rPr>
        <w:t>的练习</w:t>
      </w:r>
      <w:r>
        <w:rPr>
          <w:rFonts w:hint="eastAsia" w:ascii="宋体" w:hAnsi="宋体" w:eastAsia="宋体" w:cs="宋体"/>
          <w:i w:val="0"/>
          <w:iCs w:val="0"/>
          <w:caps w:val="0"/>
          <w:color w:val="292929"/>
          <w:spacing w:val="18"/>
          <w:sz w:val="24"/>
          <w:szCs w:val="24"/>
          <w:shd w:val="clear" w:fill="FFFFFF"/>
          <w:lang w:eastAsia="zh-CN"/>
        </w:rPr>
        <w:t>。</w:t>
      </w:r>
      <w:r>
        <w:drawing>
          <wp:inline distT="0" distB="0" distL="114300" distR="114300">
            <wp:extent cx="2103755" cy="3833495"/>
            <wp:effectExtent l="0" t="0" r="14605" b="698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5350" cy="3787140"/>
            <wp:effectExtent l="0" t="0" r="13970" b="762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hint="eastAsia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690CED"/>
    <w:multiLevelType w:val="singleLevel"/>
    <w:tmpl w:val="A1690CED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B03F41AC"/>
    <w:multiLevelType w:val="singleLevel"/>
    <w:tmpl w:val="B03F41A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zZmY4ZWEzNWJlMzRmYWUwODY5ZTY0OTI1OWQ0YTEifQ=="/>
  </w:docVars>
  <w:rsids>
    <w:rsidRoot w:val="4896639C"/>
    <w:rsid w:val="06311240"/>
    <w:rsid w:val="1B624BC0"/>
    <w:rsid w:val="2FE01C29"/>
    <w:rsid w:val="39DF72D8"/>
    <w:rsid w:val="4896639C"/>
    <w:rsid w:val="5DAF25DF"/>
    <w:rsid w:val="63BD04C5"/>
    <w:rsid w:val="7DB5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autoRedefine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2022-01-08T02:31:00Z</dcterms:created>
  <dc:creator>请叫我陆女先生</dc:creator>
  <cp:lastModifiedBy>陆某某</cp:lastModifiedBy>
  <dcterms:modified xsi:type="dcterms:W3CDTF">2024-04-19T07:06:25Z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35BAD5199FB147FF8379424E3268A1BD</vt:lpwstr>
  </property>
</Properties>
</file>